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A0C4E" w14:textId="00F1716C" w:rsidR="002D248E" w:rsidRPr="00A14BC3" w:rsidRDefault="001B50E4" w:rsidP="00A1546E">
      <w:pPr>
        <w:pStyle w:val="Tekstpodstawowy"/>
        <w:spacing w:before="120" w:after="120" w:line="276" w:lineRule="auto"/>
        <w:rPr>
          <w:rFonts w:asciiTheme="minorHAnsi" w:hAnsiTheme="minorHAnsi"/>
          <w:sz w:val="22"/>
          <w:szCs w:val="22"/>
        </w:rPr>
      </w:pPr>
      <w:r w:rsidRPr="00B87CD9">
        <w:rPr>
          <w:rFonts w:asciiTheme="minorHAnsi" w:hAnsiTheme="minorHAnsi"/>
          <w:sz w:val="22"/>
          <w:szCs w:val="22"/>
        </w:rPr>
        <w:t>Zarząd Zortrax S.A.</w:t>
      </w:r>
      <w:bookmarkStart w:id="0" w:name="_GoBack"/>
      <w:bookmarkEnd w:id="0"/>
      <w:r w:rsidRPr="00B87CD9">
        <w:rPr>
          <w:rFonts w:asciiTheme="minorHAnsi" w:hAnsiTheme="minorHAnsi"/>
          <w:sz w:val="22"/>
          <w:szCs w:val="22"/>
        </w:rPr>
        <w:t xml:space="preserve"> z siedzibą w Olsztynie</w:t>
      </w:r>
      <w:r w:rsidR="006844E0" w:rsidRPr="00B87CD9">
        <w:rPr>
          <w:rFonts w:asciiTheme="minorHAnsi" w:hAnsiTheme="minorHAnsi"/>
          <w:sz w:val="22"/>
          <w:szCs w:val="22"/>
        </w:rPr>
        <w:t xml:space="preserve"> („Spółka”)</w:t>
      </w:r>
      <w:r w:rsidRPr="00B87CD9">
        <w:rPr>
          <w:rFonts w:asciiTheme="minorHAnsi" w:hAnsiTheme="minorHAnsi"/>
          <w:sz w:val="22"/>
          <w:szCs w:val="22"/>
        </w:rPr>
        <w:t>, działając na podstawie art. 399 § 1 w zw. z art. 402 § 1 Kodeksu spół</w:t>
      </w:r>
      <w:r w:rsidR="007744DD">
        <w:rPr>
          <w:rFonts w:asciiTheme="minorHAnsi" w:hAnsiTheme="minorHAnsi"/>
          <w:sz w:val="22"/>
          <w:szCs w:val="22"/>
        </w:rPr>
        <w:t xml:space="preserve">ek handlowych, zwołuje na dzień </w:t>
      </w:r>
      <w:r w:rsidR="007A3716">
        <w:rPr>
          <w:rFonts w:asciiTheme="minorHAnsi" w:hAnsiTheme="minorHAnsi"/>
          <w:sz w:val="22"/>
          <w:szCs w:val="22"/>
        </w:rPr>
        <w:t>18</w:t>
      </w:r>
      <w:r w:rsidR="007744DD">
        <w:rPr>
          <w:rFonts w:asciiTheme="minorHAnsi" w:hAnsiTheme="minorHAnsi"/>
          <w:sz w:val="22"/>
          <w:szCs w:val="22"/>
        </w:rPr>
        <w:t xml:space="preserve"> </w:t>
      </w:r>
      <w:r w:rsidR="007A3716">
        <w:rPr>
          <w:rFonts w:asciiTheme="minorHAnsi" w:hAnsiTheme="minorHAnsi"/>
          <w:sz w:val="22"/>
          <w:szCs w:val="22"/>
        </w:rPr>
        <w:t>czerwca</w:t>
      </w:r>
      <w:r w:rsidRPr="00B87CD9">
        <w:rPr>
          <w:rFonts w:asciiTheme="minorHAnsi" w:hAnsiTheme="minorHAnsi"/>
          <w:sz w:val="22"/>
          <w:szCs w:val="22"/>
        </w:rPr>
        <w:t xml:space="preserve"> </w:t>
      </w:r>
      <w:r w:rsidR="00995E12" w:rsidRPr="00B87CD9">
        <w:rPr>
          <w:rFonts w:asciiTheme="minorHAnsi" w:hAnsiTheme="minorHAnsi"/>
          <w:sz w:val="22"/>
          <w:szCs w:val="22"/>
        </w:rPr>
        <w:t>201</w:t>
      </w:r>
      <w:r w:rsidR="007A3716">
        <w:rPr>
          <w:rFonts w:asciiTheme="minorHAnsi" w:hAnsiTheme="minorHAnsi"/>
          <w:sz w:val="22"/>
          <w:szCs w:val="22"/>
        </w:rPr>
        <w:t>9</w:t>
      </w:r>
      <w:r w:rsidR="00995E12" w:rsidRPr="00B87CD9">
        <w:rPr>
          <w:rFonts w:asciiTheme="minorHAnsi" w:hAnsiTheme="minorHAnsi"/>
          <w:sz w:val="22"/>
          <w:szCs w:val="22"/>
        </w:rPr>
        <w:t xml:space="preserve"> </w:t>
      </w:r>
      <w:r w:rsidRPr="00B87CD9">
        <w:rPr>
          <w:rFonts w:asciiTheme="minorHAnsi" w:hAnsiTheme="minorHAnsi"/>
          <w:sz w:val="22"/>
          <w:szCs w:val="22"/>
        </w:rPr>
        <w:t xml:space="preserve">r., na godz. </w:t>
      </w:r>
      <w:r w:rsidR="0000592E">
        <w:rPr>
          <w:rFonts w:asciiTheme="minorHAnsi" w:hAnsiTheme="minorHAnsi"/>
          <w:sz w:val="22"/>
          <w:szCs w:val="22"/>
        </w:rPr>
        <w:t>1</w:t>
      </w:r>
      <w:r w:rsidR="007A3716">
        <w:rPr>
          <w:rFonts w:asciiTheme="minorHAnsi" w:hAnsiTheme="minorHAnsi"/>
          <w:sz w:val="22"/>
          <w:szCs w:val="22"/>
        </w:rPr>
        <w:t>0</w:t>
      </w:r>
      <w:r w:rsidR="00451188" w:rsidRPr="00B87CD9">
        <w:rPr>
          <w:rFonts w:asciiTheme="minorHAnsi" w:hAnsiTheme="minorHAnsi"/>
          <w:sz w:val="22"/>
          <w:szCs w:val="22"/>
        </w:rPr>
        <w:t>.00</w:t>
      </w:r>
      <w:r w:rsidRPr="00B87CD9">
        <w:rPr>
          <w:rFonts w:asciiTheme="minorHAnsi" w:hAnsiTheme="minorHAnsi"/>
          <w:sz w:val="22"/>
          <w:szCs w:val="22"/>
        </w:rPr>
        <w:t xml:space="preserve"> w </w:t>
      </w:r>
      <w:r w:rsidR="00451188" w:rsidRPr="00B87CD9">
        <w:rPr>
          <w:rFonts w:asciiTheme="minorHAnsi" w:hAnsiTheme="minorHAnsi"/>
          <w:sz w:val="22"/>
          <w:szCs w:val="22"/>
        </w:rPr>
        <w:t>siedzibie Spółki w Olsztynie przy ul. Lubelskiej 34</w:t>
      </w:r>
      <w:r w:rsidR="006E7ADD" w:rsidRPr="00B87CD9">
        <w:rPr>
          <w:rFonts w:asciiTheme="minorHAnsi" w:hAnsiTheme="minorHAnsi"/>
          <w:sz w:val="22"/>
          <w:szCs w:val="22"/>
        </w:rPr>
        <w:t xml:space="preserve"> (10-409 Olsztyn)</w:t>
      </w:r>
      <w:r w:rsidR="00451188" w:rsidRPr="00B87CD9">
        <w:rPr>
          <w:rFonts w:asciiTheme="minorHAnsi" w:hAnsiTheme="minorHAnsi"/>
          <w:sz w:val="22"/>
          <w:szCs w:val="22"/>
        </w:rPr>
        <w:t xml:space="preserve"> Z</w:t>
      </w:r>
      <w:r w:rsidRPr="00B87CD9">
        <w:rPr>
          <w:rFonts w:asciiTheme="minorHAnsi" w:hAnsiTheme="minorHAnsi"/>
          <w:sz w:val="22"/>
          <w:szCs w:val="22"/>
        </w:rPr>
        <w:t>wyczajne Walne Zgromadzeni</w:t>
      </w:r>
      <w:r w:rsidR="00451188" w:rsidRPr="00B87CD9">
        <w:rPr>
          <w:rFonts w:asciiTheme="minorHAnsi" w:hAnsiTheme="minorHAnsi"/>
          <w:sz w:val="22"/>
          <w:szCs w:val="22"/>
        </w:rPr>
        <w:t>e Spółki</w:t>
      </w:r>
      <w:r w:rsidR="00995E12">
        <w:rPr>
          <w:rFonts w:asciiTheme="minorHAnsi" w:hAnsiTheme="minorHAnsi"/>
          <w:sz w:val="22"/>
          <w:szCs w:val="22"/>
        </w:rPr>
        <w:t xml:space="preserve"> („ZWZ”)</w:t>
      </w:r>
      <w:r w:rsidR="00451188" w:rsidRPr="00B87CD9">
        <w:rPr>
          <w:rFonts w:asciiTheme="minorHAnsi" w:hAnsiTheme="minorHAnsi"/>
          <w:sz w:val="22"/>
          <w:szCs w:val="22"/>
        </w:rPr>
        <w:t>.</w:t>
      </w:r>
    </w:p>
    <w:p w14:paraId="5CF6E354" w14:textId="77777777" w:rsidR="001B50E4" w:rsidRPr="00A14BC3" w:rsidRDefault="001B50E4" w:rsidP="00A1546E">
      <w:pPr>
        <w:spacing w:before="120" w:after="120" w:line="276" w:lineRule="auto"/>
        <w:jc w:val="both"/>
      </w:pPr>
      <w:r w:rsidRPr="00A14BC3">
        <w:t>Porządek obrad:</w:t>
      </w:r>
    </w:p>
    <w:p w14:paraId="067BE2F0" w14:textId="77777777" w:rsidR="000A220A" w:rsidRPr="003263C9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Otwarcie </w:t>
      </w:r>
      <w:r w:rsidR="00995E12">
        <w:rPr>
          <w:rFonts w:cs="Arial"/>
        </w:rPr>
        <w:t>ZWZ</w:t>
      </w:r>
      <w:r w:rsidRPr="003263C9">
        <w:rPr>
          <w:rFonts w:cs="Arial"/>
        </w:rPr>
        <w:t>.</w:t>
      </w:r>
    </w:p>
    <w:p w14:paraId="59BDC75C" w14:textId="77777777" w:rsidR="000A220A" w:rsidRPr="003263C9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Wybór Przewodniczącego </w:t>
      </w:r>
      <w:r w:rsidR="00995E12">
        <w:rPr>
          <w:rFonts w:cs="Arial"/>
        </w:rPr>
        <w:t>ZWZ</w:t>
      </w:r>
      <w:r w:rsidRPr="003263C9">
        <w:rPr>
          <w:rFonts w:cs="Arial"/>
        </w:rPr>
        <w:t>.</w:t>
      </w:r>
    </w:p>
    <w:p w14:paraId="6095FAC6" w14:textId="77777777" w:rsidR="000A220A" w:rsidRPr="003263C9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Stwierdzenie prawidłowości zwołania </w:t>
      </w:r>
      <w:r w:rsidR="00995E12">
        <w:rPr>
          <w:rFonts w:cs="Arial"/>
        </w:rPr>
        <w:t>ZWZ</w:t>
      </w:r>
      <w:r w:rsidR="00995E12" w:rsidRPr="003263C9">
        <w:rPr>
          <w:rFonts w:cs="Arial"/>
        </w:rPr>
        <w:t xml:space="preserve"> </w:t>
      </w:r>
      <w:r w:rsidRPr="003263C9">
        <w:rPr>
          <w:rFonts w:cs="Arial"/>
        </w:rPr>
        <w:t>i jego zdolności do podejmowania uchwał.</w:t>
      </w:r>
    </w:p>
    <w:p w14:paraId="74C25C69" w14:textId="77777777" w:rsidR="000A220A" w:rsidRDefault="000A220A" w:rsidP="00A1546E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 w:rsidRPr="003263C9">
        <w:rPr>
          <w:rFonts w:cs="Arial"/>
        </w:rPr>
        <w:t xml:space="preserve">Przyjęcie porządku obrad </w:t>
      </w:r>
      <w:r w:rsidR="00995E12">
        <w:rPr>
          <w:rFonts w:cs="Arial"/>
        </w:rPr>
        <w:t>ZWZ</w:t>
      </w:r>
      <w:r w:rsidRPr="003263C9">
        <w:rPr>
          <w:rFonts w:cs="Arial"/>
        </w:rPr>
        <w:t>.</w:t>
      </w:r>
    </w:p>
    <w:p w14:paraId="5F602A38" w14:textId="2D22959D" w:rsidR="00A755C8" w:rsidRDefault="000A220A" w:rsidP="00A755C8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  <w:rPr>
          <w:rFonts w:cs="Arial"/>
        </w:rPr>
      </w:pPr>
      <w:r w:rsidRPr="00A755C8">
        <w:rPr>
          <w:rFonts w:cs="Arial"/>
        </w:rPr>
        <w:t>Rozpatrzenie sprawozdania Zarządu z</w:t>
      </w:r>
      <w:r w:rsidR="00A1546E" w:rsidRPr="00A755C8">
        <w:rPr>
          <w:rFonts w:cs="Arial"/>
        </w:rPr>
        <w:t> </w:t>
      </w:r>
      <w:r w:rsidRPr="00A755C8">
        <w:rPr>
          <w:rFonts w:cs="Arial"/>
        </w:rPr>
        <w:t>działalności Spółki</w:t>
      </w:r>
      <w:r w:rsidR="002B406E" w:rsidRPr="00A755C8">
        <w:rPr>
          <w:rFonts w:cs="Arial"/>
        </w:rPr>
        <w:t xml:space="preserve"> za 201</w:t>
      </w:r>
      <w:r w:rsidR="00580521">
        <w:rPr>
          <w:rFonts w:cs="Arial"/>
        </w:rPr>
        <w:t>8</w:t>
      </w:r>
      <w:r w:rsidR="002B406E" w:rsidRPr="00A755C8">
        <w:rPr>
          <w:rFonts w:cs="Arial"/>
        </w:rPr>
        <w:t xml:space="preserve"> r., </w:t>
      </w:r>
      <w:r w:rsidRPr="00A755C8">
        <w:rPr>
          <w:rFonts w:cs="Arial"/>
        </w:rPr>
        <w:t xml:space="preserve">sprawozdania finansowego za </w:t>
      </w:r>
      <w:r w:rsidRPr="003C694A">
        <w:rPr>
          <w:rFonts w:cs="Arial"/>
        </w:rPr>
        <w:t>201</w:t>
      </w:r>
      <w:r w:rsidR="00580521">
        <w:rPr>
          <w:rFonts w:cs="Arial"/>
        </w:rPr>
        <w:t>8</w:t>
      </w:r>
      <w:r w:rsidR="00995E12" w:rsidRPr="003C694A">
        <w:rPr>
          <w:rFonts w:cs="Arial"/>
        </w:rPr>
        <w:t xml:space="preserve"> r</w:t>
      </w:r>
      <w:r w:rsidR="00A755C8">
        <w:rPr>
          <w:rFonts w:cs="Arial"/>
        </w:rPr>
        <w:t>.</w:t>
      </w:r>
      <w:r w:rsidRPr="00A755C8">
        <w:t xml:space="preserve"> oraz </w:t>
      </w:r>
      <w:r w:rsidRPr="00A755C8">
        <w:rPr>
          <w:rFonts w:cs="Arial"/>
        </w:rPr>
        <w:t>wniosku</w:t>
      </w:r>
      <w:r w:rsidR="00A755C8">
        <w:rPr>
          <w:rFonts w:cs="Arial"/>
        </w:rPr>
        <w:t xml:space="preserve"> Zarządu</w:t>
      </w:r>
      <w:r w:rsidRPr="00A755C8">
        <w:rPr>
          <w:rFonts w:cs="Arial"/>
        </w:rPr>
        <w:t xml:space="preserve"> co do sposobu podziału zysku</w:t>
      </w:r>
      <w:r w:rsidR="0000592E" w:rsidRPr="00A755C8">
        <w:rPr>
          <w:rFonts w:cs="Arial"/>
        </w:rPr>
        <w:t>/pokrycia straty</w:t>
      </w:r>
      <w:r w:rsidRPr="00A755C8">
        <w:rPr>
          <w:rFonts w:cs="Arial"/>
        </w:rPr>
        <w:t xml:space="preserve"> za 201</w:t>
      </w:r>
      <w:r w:rsidR="00580521">
        <w:rPr>
          <w:rFonts w:cs="Arial"/>
        </w:rPr>
        <w:t>8</w:t>
      </w:r>
      <w:r w:rsidRPr="00A755C8">
        <w:rPr>
          <w:rFonts w:cs="Arial"/>
        </w:rPr>
        <w:t xml:space="preserve"> r.</w:t>
      </w:r>
    </w:p>
    <w:p w14:paraId="07408CC6" w14:textId="292AEF00" w:rsidR="000A220A" w:rsidRPr="00A755C8" w:rsidRDefault="00A755C8" w:rsidP="00F352F8">
      <w:pPr>
        <w:numPr>
          <w:ilvl w:val="0"/>
          <w:numId w:val="1"/>
        </w:numPr>
        <w:tabs>
          <w:tab w:val="left" w:pos="284"/>
          <w:tab w:val="right" w:leader="hyphen" w:pos="9072"/>
        </w:tabs>
        <w:autoSpaceDE w:val="0"/>
        <w:autoSpaceDN w:val="0"/>
        <w:adjustRightInd w:val="0"/>
        <w:spacing w:before="120" w:after="120" w:line="276" w:lineRule="auto"/>
        <w:ind w:left="1134" w:hanging="567"/>
        <w:jc w:val="both"/>
        <w:rPr>
          <w:rFonts w:cs="Arial"/>
        </w:rPr>
      </w:pPr>
      <w:r>
        <w:rPr>
          <w:rFonts w:cs="Arial"/>
        </w:rPr>
        <w:t xml:space="preserve">Rozpatrzenie </w:t>
      </w:r>
      <w:r w:rsidRPr="009F3FDA">
        <w:rPr>
          <w:rFonts w:cstheme="minorHAnsi"/>
        </w:rPr>
        <w:t>spra</w:t>
      </w:r>
      <w:r>
        <w:rPr>
          <w:rFonts w:cstheme="minorHAnsi"/>
        </w:rPr>
        <w:t>wozdania</w:t>
      </w:r>
      <w:r w:rsidRPr="006449F2">
        <w:rPr>
          <w:rFonts w:cstheme="minorHAnsi"/>
        </w:rPr>
        <w:t xml:space="preserve"> Rady Nadzorczej z oceny sprawozdania finansowego Spółki </w:t>
      </w:r>
      <w:r>
        <w:rPr>
          <w:rFonts w:cstheme="minorHAnsi"/>
        </w:rPr>
        <w:t>za 201</w:t>
      </w:r>
      <w:r w:rsidR="00580521">
        <w:rPr>
          <w:rFonts w:cstheme="minorHAnsi"/>
        </w:rPr>
        <w:t>8</w:t>
      </w:r>
      <w:r>
        <w:rPr>
          <w:rFonts w:cstheme="minorHAnsi"/>
        </w:rPr>
        <w:t xml:space="preserve"> r</w:t>
      </w:r>
      <w:r w:rsidRPr="006449F2">
        <w:rPr>
          <w:rFonts w:cstheme="minorHAnsi"/>
        </w:rPr>
        <w:t xml:space="preserve">., sprawozdania Zarządu z działalności Spółki </w:t>
      </w:r>
      <w:r>
        <w:rPr>
          <w:rFonts w:cstheme="minorHAnsi"/>
        </w:rPr>
        <w:t>za 201</w:t>
      </w:r>
      <w:r w:rsidR="00580521">
        <w:rPr>
          <w:rFonts w:cstheme="minorHAnsi"/>
        </w:rPr>
        <w:t>8</w:t>
      </w:r>
      <w:r>
        <w:rPr>
          <w:rFonts w:cstheme="minorHAnsi"/>
        </w:rPr>
        <w:t xml:space="preserve"> r.</w:t>
      </w:r>
      <w:r w:rsidRPr="006449F2">
        <w:rPr>
          <w:rFonts w:cstheme="minorHAnsi"/>
        </w:rPr>
        <w:t xml:space="preserve"> oraz wniosku Zarządu </w:t>
      </w:r>
      <w:r w:rsidRPr="006449F2">
        <w:rPr>
          <w:rFonts w:cs="Arial"/>
        </w:rPr>
        <w:t>co do sposobu pokrycia straty za 201</w:t>
      </w:r>
      <w:r w:rsidR="00580521">
        <w:rPr>
          <w:rFonts w:cs="Arial"/>
        </w:rPr>
        <w:t>8</w:t>
      </w:r>
      <w:r w:rsidRPr="006449F2">
        <w:rPr>
          <w:rFonts w:cs="Arial"/>
        </w:rPr>
        <w:t xml:space="preserve"> r.</w:t>
      </w:r>
      <w:r w:rsidRPr="006449F2">
        <w:rPr>
          <w:rFonts w:cstheme="minorHAnsi"/>
        </w:rPr>
        <w:t>, jak również sprawozdania z działalności Rady Nadzorczej w roku 201</w:t>
      </w:r>
      <w:r w:rsidR="00580521">
        <w:rPr>
          <w:rFonts w:cstheme="minorHAnsi"/>
        </w:rPr>
        <w:t>8</w:t>
      </w:r>
      <w:r w:rsidR="003C694A">
        <w:rPr>
          <w:rFonts w:cstheme="minorHAnsi"/>
        </w:rPr>
        <w:t>.</w:t>
      </w:r>
    </w:p>
    <w:p w14:paraId="52654705" w14:textId="3985D934" w:rsidR="002B406E" w:rsidRDefault="002B406E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zatwierdzenia sprawozdania Zarządu z działalności Spółki w 201</w:t>
      </w:r>
      <w:r w:rsidR="00580521">
        <w:t>8</w:t>
      </w:r>
      <w:r>
        <w:t xml:space="preserve"> r.</w:t>
      </w:r>
    </w:p>
    <w:p w14:paraId="12626269" w14:textId="64248E6A" w:rsidR="002B406E" w:rsidRDefault="002B406E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>
        <w:t>Podjęcie uchwały w sprawie zatwierdzenia sprawozdania finansowego za 201</w:t>
      </w:r>
      <w:r w:rsidR="00580521">
        <w:t>8</w:t>
      </w:r>
      <w:r>
        <w:t xml:space="preserve"> r.</w:t>
      </w:r>
    </w:p>
    <w:p w14:paraId="63661695" w14:textId="6F1F9D7A" w:rsidR="000A220A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>Podjęcie uchwały w sprawi</w:t>
      </w:r>
      <w:r>
        <w:t xml:space="preserve">e </w:t>
      </w:r>
      <w:r w:rsidR="0000592E">
        <w:t>pokrycia straty</w:t>
      </w:r>
      <w:r>
        <w:t xml:space="preserve"> za 201</w:t>
      </w:r>
      <w:r w:rsidR="00580521">
        <w:t>8</w:t>
      </w:r>
      <w:r w:rsidRPr="0084012F">
        <w:t xml:space="preserve"> r.</w:t>
      </w:r>
    </w:p>
    <w:p w14:paraId="5E7D340F" w14:textId="30565270" w:rsidR="000A220A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 xml:space="preserve">Podjęcie uchwał w przedmiocie udzielenia Członkom Zarządu </w:t>
      </w:r>
      <w:r w:rsidR="00995E12">
        <w:t>S</w:t>
      </w:r>
      <w:r w:rsidR="00995E12" w:rsidRPr="0084012F">
        <w:t xml:space="preserve">półki </w:t>
      </w:r>
      <w:r w:rsidRPr="0084012F">
        <w:t>absolutorium z</w:t>
      </w:r>
      <w:r w:rsidR="00A1546E">
        <w:t> </w:t>
      </w:r>
      <w:r w:rsidRPr="0084012F">
        <w:t>wykonania obowiązków w 20</w:t>
      </w:r>
      <w:r>
        <w:t>1</w:t>
      </w:r>
      <w:r w:rsidR="00580521">
        <w:t>8</w:t>
      </w:r>
      <w:r w:rsidRPr="0084012F">
        <w:t xml:space="preserve"> r.</w:t>
      </w:r>
    </w:p>
    <w:p w14:paraId="04430CCD" w14:textId="340889D8" w:rsidR="000A220A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>Podjęcie uchwał w przedmiocie udzielenia Członkom Rady</w:t>
      </w:r>
      <w:r w:rsidR="006E7ADD">
        <w:t xml:space="preserve"> Nadzorczej </w:t>
      </w:r>
      <w:r w:rsidR="00995E12">
        <w:t xml:space="preserve">Spółki </w:t>
      </w:r>
      <w:r w:rsidR="006E7ADD">
        <w:t>absolutorium</w:t>
      </w:r>
      <w:r w:rsidR="00A1546E">
        <w:t xml:space="preserve"> </w:t>
      </w:r>
      <w:r w:rsidRPr="0084012F">
        <w:t>z</w:t>
      </w:r>
      <w:r w:rsidR="00A1546E">
        <w:t> </w:t>
      </w:r>
      <w:r w:rsidRPr="0084012F">
        <w:t>wykonania obowiązków w 20</w:t>
      </w:r>
      <w:r>
        <w:t>1</w:t>
      </w:r>
      <w:r w:rsidR="00580521">
        <w:t>8</w:t>
      </w:r>
      <w:r w:rsidRPr="0084012F">
        <w:t xml:space="preserve"> r.</w:t>
      </w:r>
    </w:p>
    <w:p w14:paraId="469D0480" w14:textId="051860EE" w:rsidR="00802D92" w:rsidRDefault="00802D92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84012F">
        <w:t xml:space="preserve">Podjęcie uchwał w przedmiocie </w:t>
      </w:r>
      <w:r>
        <w:t>zmian w składzie</w:t>
      </w:r>
      <w:r w:rsidRPr="0084012F">
        <w:t xml:space="preserve"> Rady</w:t>
      </w:r>
      <w:r>
        <w:t xml:space="preserve"> Nadzorczej Spółki.</w:t>
      </w:r>
    </w:p>
    <w:p w14:paraId="293C037F" w14:textId="77777777" w:rsidR="00A47410" w:rsidRPr="00A14BC3" w:rsidRDefault="000A220A" w:rsidP="00A1546E">
      <w:pPr>
        <w:pStyle w:val="Akapitzlist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1134" w:hanging="567"/>
        <w:contextualSpacing w:val="0"/>
        <w:jc w:val="both"/>
      </w:pPr>
      <w:r w:rsidRPr="003263C9">
        <w:rPr>
          <w:rFonts w:cs="Arial"/>
        </w:rPr>
        <w:t>Zamknięcie obrad.</w:t>
      </w:r>
      <w:r w:rsidR="00A47410" w:rsidRPr="00A14BC3">
        <w:rPr>
          <w:rFonts w:cs="Arial"/>
        </w:rPr>
        <w:t xml:space="preserve"> </w:t>
      </w:r>
    </w:p>
    <w:p w14:paraId="0F4C4A6C" w14:textId="77777777" w:rsidR="00580521" w:rsidRDefault="00580521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E5EE424" w14:textId="0821AF3C" w:rsidR="006E7ADD" w:rsidRPr="006E7ADD" w:rsidRDefault="006E7ADD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ADD">
        <w:rPr>
          <w:rFonts w:asciiTheme="minorHAnsi" w:hAnsiTheme="minorHAnsi"/>
          <w:color w:val="000000"/>
          <w:sz w:val="22"/>
          <w:szCs w:val="22"/>
        </w:rPr>
        <w:t xml:space="preserve">Uprawnieni z akcji imiennych mają prawo uczestniczenia w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Pr="006E7ADD">
        <w:rPr>
          <w:rFonts w:asciiTheme="minorHAnsi" w:hAnsiTheme="minorHAnsi"/>
          <w:color w:val="000000"/>
          <w:sz w:val="22"/>
          <w:szCs w:val="22"/>
        </w:rPr>
        <w:t xml:space="preserve">, jeżeli zostali wpisani do księgi akcyjnej co najmniej na tydzień przed odbyciem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Pr="006E7ADD">
        <w:rPr>
          <w:rFonts w:asciiTheme="minorHAnsi" w:hAnsiTheme="minorHAnsi"/>
          <w:color w:val="000000"/>
          <w:sz w:val="22"/>
          <w:szCs w:val="22"/>
        </w:rPr>
        <w:t>.</w:t>
      </w:r>
    </w:p>
    <w:p w14:paraId="19634473" w14:textId="4FAEC02E" w:rsidR="006E7ADD" w:rsidRPr="006E7ADD" w:rsidRDefault="006E7ADD" w:rsidP="00A1546E">
      <w:pPr>
        <w:pStyle w:val="NormalnyWeb"/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E7ADD">
        <w:rPr>
          <w:rFonts w:asciiTheme="minorHAnsi" w:hAnsiTheme="minorHAnsi"/>
          <w:color w:val="000000"/>
          <w:sz w:val="22"/>
          <w:szCs w:val="22"/>
        </w:rPr>
        <w:t xml:space="preserve">Uprawnieni z akcji na okaziciela mają prawo uczestnictwa w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Pr="006E7ADD">
        <w:rPr>
          <w:rFonts w:asciiTheme="minorHAnsi" w:hAnsiTheme="minorHAnsi"/>
          <w:color w:val="000000"/>
          <w:sz w:val="22"/>
          <w:szCs w:val="22"/>
        </w:rPr>
        <w:t xml:space="preserve">, jeżeli dokumenty akcji zostaną złożone w Spółce co najmniej na tydzień przed terminem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="00995E12" w:rsidRPr="006E7A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6E7ADD">
        <w:rPr>
          <w:rFonts w:asciiTheme="minorHAnsi" w:hAnsiTheme="minorHAnsi"/>
          <w:color w:val="000000"/>
          <w:sz w:val="22"/>
          <w:szCs w:val="22"/>
        </w:rPr>
        <w:t xml:space="preserve">i nie będą odebrane przed jego ukończeniem. </w:t>
      </w:r>
      <w:r w:rsidR="0000592E" w:rsidRPr="0000592E">
        <w:rPr>
          <w:rFonts w:asciiTheme="minorHAnsi" w:hAnsiTheme="minorHAnsi"/>
          <w:color w:val="000000"/>
          <w:sz w:val="22"/>
          <w:szCs w:val="22"/>
        </w:rPr>
        <w:t xml:space="preserve">Zamiast akcji może być złożone zaświadczenie na dowód złożenia akcji </w:t>
      </w:r>
      <w:r w:rsidR="0000592E" w:rsidRPr="00821DAE">
        <w:rPr>
          <w:rFonts w:asciiTheme="minorHAnsi" w:hAnsiTheme="minorHAnsi"/>
          <w:color w:val="000000"/>
          <w:sz w:val="22"/>
          <w:szCs w:val="22"/>
        </w:rPr>
        <w:t xml:space="preserve">w </w:t>
      </w:r>
      <w:r w:rsidR="00821DAE" w:rsidRPr="00821DAE">
        <w:rPr>
          <w:rFonts w:asciiTheme="minorHAnsi" w:hAnsiTheme="minorHAnsi"/>
          <w:color w:val="000000"/>
          <w:sz w:val="22"/>
          <w:szCs w:val="22"/>
        </w:rPr>
        <w:t>Domu Maklerskim B</w:t>
      </w:r>
      <w:r w:rsidR="00821DAE">
        <w:rPr>
          <w:rFonts w:asciiTheme="minorHAnsi" w:hAnsiTheme="minorHAnsi"/>
          <w:color w:val="000000"/>
          <w:sz w:val="22"/>
          <w:szCs w:val="22"/>
        </w:rPr>
        <w:t>anku Ochrony Środowiska</w:t>
      </w:r>
      <w:r w:rsidR="0000592E" w:rsidRPr="00821DAE">
        <w:rPr>
          <w:rFonts w:asciiTheme="minorHAnsi" w:hAnsiTheme="minorHAnsi"/>
          <w:color w:val="000000"/>
          <w:sz w:val="22"/>
          <w:szCs w:val="22"/>
        </w:rPr>
        <w:t xml:space="preserve"> S.A.</w:t>
      </w:r>
      <w:r w:rsidR="00995E12" w:rsidRPr="00821DAE">
        <w:rPr>
          <w:rFonts w:asciiTheme="minorHAnsi" w:hAnsiTheme="minorHAnsi"/>
          <w:color w:val="000000"/>
          <w:sz w:val="22"/>
          <w:szCs w:val="22"/>
        </w:rPr>
        <w:t xml:space="preserve"> (lub u notariusz</w:t>
      </w:r>
      <w:r w:rsidR="00855F39" w:rsidRPr="00821DAE">
        <w:rPr>
          <w:rFonts w:asciiTheme="minorHAnsi" w:hAnsiTheme="minorHAnsi"/>
          <w:color w:val="000000"/>
          <w:sz w:val="22"/>
          <w:szCs w:val="22"/>
        </w:rPr>
        <w:t>a</w:t>
      </w:r>
      <w:r w:rsidR="00995E12" w:rsidRPr="00821DAE">
        <w:rPr>
          <w:rFonts w:asciiTheme="minorHAnsi" w:hAnsiTheme="minorHAnsi"/>
          <w:color w:val="000000"/>
          <w:sz w:val="22"/>
          <w:szCs w:val="22"/>
        </w:rPr>
        <w:t xml:space="preserve"> lub w banku lub w innej firmie inwestycyjnej)</w:t>
      </w:r>
      <w:r w:rsidR="00A755C8" w:rsidRPr="00821DAE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00592E" w:rsidRPr="00821DAE">
        <w:rPr>
          <w:rFonts w:asciiTheme="minorHAnsi" w:hAnsiTheme="minorHAnsi"/>
          <w:color w:val="000000"/>
          <w:sz w:val="22"/>
          <w:szCs w:val="22"/>
        </w:rPr>
        <w:t>W zaświadczeniu wskazuje się numery dokumentów akcji i stwierdza, ze dokumenty akcji nie</w:t>
      </w:r>
      <w:r w:rsidR="0000592E" w:rsidRPr="0000592E">
        <w:rPr>
          <w:rFonts w:asciiTheme="minorHAnsi" w:hAnsiTheme="minorHAnsi"/>
          <w:color w:val="000000"/>
          <w:sz w:val="22"/>
          <w:szCs w:val="22"/>
        </w:rPr>
        <w:t xml:space="preserve"> będą wydane przed zakończeniem </w:t>
      </w:r>
      <w:r w:rsidR="00995E12">
        <w:rPr>
          <w:rFonts w:asciiTheme="minorHAnsi" w:hAnsiTheme="minorHAnsi"/>
          <w:color w:val="000000"/>
          <w:sz w:val="22"/>
          <w:szCs w:val="22"/>
        </w:rPr>
        <w:t>ZWZ</w:t>
      </w:r>
      <w:r w:rsidR="0000592E" w:rsidRPr="0000592E">
        <w:rPr>
          <w:rFonts w:asciiTheme="minorHAnsi" w:hAnsiTheme="minorHAnsi"/>
          <w:color w:val="000000"/>
          <w:sz w:val="22"/>
          <w:szCs w:val="22"/>
        </w:rPr>
        <w:t>.</w:t>
      </w:r>
    </w:p>
    <w:sectPr w:rsidR="006E7ADD" w:rsidRPr="006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FA4"/>
    <w:multiLevelType w:val="hybridMultilevel"/>
    <w:tmpl w:val="9B8E04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75617"/>
    <w:multiLevelType w:val="hybridMultilevel"/>
    <w:tmpl w:val="E78458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4586"/>
    <w:multiLevelType w:val="hybridMultilevel"/>
    <w:tmpl w:val="279856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4F0AB64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31C08"/>
    <w:multiLevelType w:val="hybridMultilevel"/>
    <w:tmpl w:val="2986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A51"/>
    <w:multiLevelType w:val="hybridMultilevel"/>
    <w:tmpl w:val="065AF100"/>
    <w:lvl w:ilvl="0" w:tplc="F18290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85A19"/>
    <w:multiLevelType w:val="hybridMultilevel"/>
    <w:tmpl w:val="51D01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D7AA4"/>
    <w:multiLevelType w:val="hybridMultilevel"/>
    <w:tmpl w:val="E98C58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352"/>
    <w:multiLevelType w:val="hybridMultilevel"/>
    <w:tmpl w:val="E98C58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018F"/>
    <w:multiLevelType w:val="hybridMultilevel"/>
    <w:tmpl w:val="29866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97ED2"/>
    <w:multiLevelType w:val="hybridMultilevel"/>
    <w:tmpl w:val="B29ED88E"/>
    <w:lvl w:ilvl="0" w:tplc="3EBC3B72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DA74829"/>
    <w:multiLevelType w:val="hybridMultilevel"/>
    <w:tmpl w:val="1E0E7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47E5F"/>
    <w:multiLevelType w:val="hybridMultilevel"/>
    <w:tmpl w:val="B686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A09"/>
    <w:multiLevelType w:val="hybridMultilevel"/>
    <w:tmpl w:val="DA0ED510"/>
    <w:lvl w:ilvl="0" w:tplc="3F506756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46C48EB"/>
    <w:multiLevelType w:val="hybridMultilevel"/>
    <w:tmpl w:val="F94A3928"/>
    <w:lvl w:ilvl="0" w:tplc="29F28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D7E5A"/>
    <w:multiLevelType w:val="hybridMultilevel"/>
    <w:tmpl w:val="13A4DC86"/>
    <w:lvl w:ilvl="0" w:tplc="04150019">
      <w:start w:val="1"/>
      <w:numFmt w:val="lowerLetter"/>
      <w:lvlText w:val="%1."/>
      <w:lvlJc w:val="left"/>
      <w:pPr>
        <w:ind w:left="5683" w:hanging="360"/>
      </w:pPr>
    </w:lvl>
    <w:lvl w:ilvl="1" w:tplc="04150019" w:tentative="1">
      <w:start w:val="1"/>
      <w:numFmt w:val="lowerLetter"/>
      <w:lvlText w:val="%2."/>
      <w:lvlJc w:val="left"/>
      <w:pPr>
        <w:ind w:left="6403" w:hanging="360"/>
      </w:pPr>
    </w:lvl>
    <w:lvl w:ilvl="2" w:tplc="0415001B" w:tentative="1">
      <w:start w:val="1"/>
      <w:numFmt w:val="lowerRoman"/>
      <w:lvlText w:val="%3."/>
      <w:lvlJc w:val="right"/>
      <w:pPr>
        <w:ind w:left="7123" w:hanging="180"/>
      </w:pPr>
    </w:lvl>
    <w:lvl w:ilvl="3" w:tplc="0415000F" w:tentative="1">
      <w:start w:val="1"/>
      <w:numFmt w:val="decimal"/>
      <w:lvlText w:val="%4."/>
      <w:lvlJc w:val="left"/>
      <w:pPr>
        <w:ind w:left="7843" w:hanging="360"/>
      </w:pPr>
    </w:lvl>
    <w:lvl w:ilvl="4" w:tplc="04150019" w:tentative="1">
      <w:start w:val="1"/>
      <w:numFmt w:val="lowerLetter"/>
      <w:lvlText w:val="%5."/>
      <w:lvlJc w:val="left"/>
      <w:pPr>
        <w:ind w:left="8563" w:hanging="360"/>
      </w:pPr>
    </w:lvl>
    <w:lvl w:ilvl="5" w:tplc="0415001B" w:tentative="1">
      <w:start w:val="1"/>
      <w:numFmt w:val="lowerRoman"/>
      <w:lvlText w:val="%6."/>
      <w:lvlJc w:val="right"/>
      <w:pPr>
        <w:ind w:left="9283" w:hanging="180"/>
      </w:pPr>
    </w:lvl>
    <w:lvl w:ilvl="6" w:tplc="0415000F" w:tentative="1">
      <w:start w:val="1"/>
      <w:numFmt w:val="decimal"/>
      <w:lvlText w:val="%7."/>
      <w:lvlJc w:val="left"/>
      <w:pPr>
        <w:ind w:left="10003" w:hanging="360"/>
      </w:pPr>
    </w:lvl>
    <w:lvl w:ilvl="7" w:tplc="04150019" w:tentative="1">
      <w:start w:val="1"/>
      <w:numFmt w:val="lowerLetter"/>
      <w:lvlText w:val="%8."/>
      <w:lvlJc w:val="left"/>
      <w:pPr>
        <w:ind w:left="10723" w:hanging="360"/>
      </w:pPr>
    </w:lvl>
    <w:lvl w:ilvl="8" w:tplc="0415001B" w:tentative="1">
      <w:start w:val="1"/>
      <w:numFmt w:val="lowerRoman"/>
      <w:lvlText w:val="%9."/>
      <w:lvlJc w:val="right"/>
      <w:pPr>
        <w:ind w:left="11443" w:hanging="180"/>
      </w:pPr>
    </w:lvl>
  </w:abstractNum>
  <w:abstractNum w:abstractNumId="15" w15:restartNumberingAfterBreak="0">
    <w:nsid w:val="6D146EB6"/>
    <w:multiLevelType w:val="hybridMultilevel"/>
    <w:tmpl w:val="76AAB38E"/>
    <w:lvl w:ilvl="0" w:tplc="3836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434D"/>
    <w:multiLevelType w:val="hybridMultilevel"/>
    <w:tmpl w:val="1E0E7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43A9"/>
    <w:multiLevelType w:val="hybridMultilevel"/>
    <w:tmpl w:val="B642ABFE"/>
    <w:lvl w:ilvl="0" w:tplc="4F0AB648">
      <w:start w:val="1"/>
      <w:numFmt w:val="decimal"/>
      <w:lvlText w:val="%1.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16"/>
  </w:num>
  <w:num w:numId="14">
    <w:abstractNumId w:val="3"/>
  </w:num>
  <w:num w:numId="15">
    <w:abstractNumId w:val="17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E4"/>
    <w:rsid w:val="0000592E"/>
    <w:rsid w:val="000264BD"/>
    <w:rsid w:val="00061425"/>
    <w:rsid w:val="000A0286"/>
    <w:rsid w:val="000A220A"/>
    <w:rsid w:val="000A7230"/>
    <w:rsid w:val="001025B8"/>
    <w:rsid w:val="00115862"/>
    <w:rsid w:val="00116063"/>
    <w:rsid w:val="001537FD"/>
    <w:rsid w:val="001648BC"/>
    <w:rsid w:val="00164911"/>
    <w:rsid w:val="00182F5C"/>
    <w:rsid w:val="001A454F"/>
    <w:rsid w:val="001B50E4"/>
    <w:rsid w:val="0023313E"/>
    <w:rsid w:val="00245309"/>
    <w:rsid w:val="0026520B"/>
    <w:rsid w:val="0026688D"/>
    <w:rsid w:val="002B406E"/>
    <w:rsid w:val="002C202C"/>
    <w:rsid w:val="003257F3"/>
    <w:rsid w:val="003C694A"/>
    <w:rsid w:val="0045082B"/>
    <w:rsid w:val="00451188"/>
    <w:rsid w:val="004C07B4"/>
    <w:rsid w:val="004C34B4"/>
    <w:rsid w:val="004E6984"/>
    <w:rsid w:val="00523845"/>
    <w:rsid w:val="00567FCA"/>
    <w:rsid w:val="00580521"/>
    <w:rsid w:val="005C4E78"/>
    <w:rsid w:val="005D7EFF"/>
    <w:rsid w:val="006844E0"/>
    <w:rsid w:val="006A643D"/>
    <w:rsid w:val="006E7ADD"/>
    <w:rsid w:val="007260E6"/>
    <w:rsid w:val="007744DD"/>
    <w:rsid w:val="00791DD0"/>
    <w:rsid w:val="007A3716"/>
    <w:rsid w:val="007B20F1"/>
    <w:rsid w:val="00802D92"/>
    <w:rsid w:val="00821DAE"/>
    <w:rsid w:val="00855F39"/>
    <w:rsid w:val="008F7CDF"/>
    <w:rsid w:val="0091575E"/>
    <w:rsid w:val="0094510A"/>
    <w:rsid w:val="00950B7F"/>
    <w:rsid w:val="00995E12"/>
    <w:rsid w:val="009C47DF"/>
    <w:rsid w:val="00A14BC3"/>
    <w:rsid w:val="00A1546E"/>
    <w:rsid w:val="00A47410"/>
    <w:rsid w:val="00A54410"/>
    <w:rsid w:val="00A661AB"/>
    <w:rsid w:val="00A755C8"/>
    <w:rsid w:val="00B87CD9"/>
    <w:rsid w:val="00B97A0D"/>
    <w:rsid w:val="00BA2ADA"/>
    <w:rsid w:val="00BD7DF9"/>
    <w:rsid w:val="00C054F8"/>
    <w:rsid w:val="00C558F9"/>
    <w:rsid w:val="00CF3347"/>
    <w:rsid w:val="00D42B38"/>
    <w:rsid w:val="00E30220"/>
    <w:rsid w:val="00E93A9D"/>
    <w:rsid w:val="00F21C4A"/>
    <w:rsid w:val="00F27A71"/>
    <w:rsid w:val="00F352F8"/>
    <w:rsid w:val="00FA08A9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137"/>
  <w15:docId w15:val="{77200D18-CA19-4F60-B759-E3598A3F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2 Znak2,Znak Znak Znak1,Nagłówek 2 Znak Znak1,Znak Znak1,Znak Znak,Znak,podtytuł pktu,Nagłówek1 2,par.,par. ...,Nagłówek 2 (1.1.),- 1,2,3,Body,Text,- 11,21,31,- 12,22,32,- 111,211,311,- 13,23,33,- 112,212,312,- 14,24,34,- 113,213,313"/>
    <w:basedOn w:val="Normalny"/>
    <w:next w:val="Normalny"/>
    <w:link w:val="Nagwek2Znak"/>
    <w:unhideWhenUsed/>
    <w:qFormat/>
    <w:rsid w:val="00791DD0"/>
    <w:pPr>
      <w:keepNext/>
      <w:keepLines/>
      <w:spacing w:before="320" w:after="120" w:line="276" w:lineRule="auto"/>
      <w:jc w:val="both"/>
      <w:outlineLvl w:val="1"/>
    </w:pPr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B50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82B"/>
  </w:style>
  <w:style w:type="character" w:customStyle="1" w:styleId="AkapitzlistZnak">
    <w:name w:val="Akapit z listą Znak"/>
    <w:basedOn w:val="Domylnaczcionkaakapitu"/>
    <w:link w:val="Akapitzlist"/>
    <w:uiPriority w:val="34"/>
    <w:rsid w:val="0045082B"/>
  </w:style>
  <w:style w:type="paragraph" w:styleId="Tekstpodstawowy">
    <w:name w:val="Body Text"/>
    <w:basedOn w:val="Normalny"/>
    <w:link w:val="TekstpodstawowyZnak"/>
    <w:semiHidden/>
    <w:rsid w:val="00266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66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4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4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74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41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4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410"/>
    <w:rPr>
      <w:b/>
      <w:bCs/>
      <w:sz w:val="20"/>
      <w:szCs w:val="20"/>
    </w:rPr>
  </w:style>
  <w:style w:type="character" w:customStyle="1" w:styleId="Nagwek2Znak">
    <w:name w:val="Nagłówek 2 Znak"/>
    <w:aliases w:val="Nagłówek 2 Znak2 Znak,Znak Znak Znak1 Znak,Nagłówek 2 Znak Znak1 Znak,Znak Znak1 Znak,Znak Znak Znak,Znak Znak2,podtytuł pktu Znak,Nagłówek1 2 Znak,par. Znak,par. ... Znak,Nagłówek 2 (1.1.) Znak,- 1 Znak,2 Znak,3 Znak,Body Znak,Text Znak"/>
    <w:basedOn w:val="Domylnaczcionkaakapitu"/>
    <w:link w:val="Nagwek2"/>
    <w:rsid w:val="00791DD0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Poprawka">
    <w:name w:val="Revision"/>
    <w:hidden/>
    <w:uiPriority w:val="99"/>
    <w:semiHidden/>
    <w:rsid w:val="00791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E740-BE7C-1243-94A7-266841D0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Stanczuk</dc:creator>
  <cp:lastModifiedBy>Małgorzata Misiewicz</cp:lastModifiedBy>
  <cp:revision>2</cp:revision>
  <cp:lastPrinted>2018-06-04T13:44:00Z</cp:lastPrinted>
  <dcterms:created xsi:type="dcterms:W3CDTF">2019-05-08T12:11:00Z</dcterms:created>
  <dcterms:modified xsi:type="dcterms:W3CDTF">2019-05-08T12:11:00Z</dcterms:modified>
</cp:coreProperties>
</file>